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A5DF" w14:textId="41A855B9" w:rsidR="0052148D" w:rsidRPr="0052148D" w:rsidRDefault="0052148D" w:rsidP="0052148D">
      <w:pPr>
        <w:keepNext/>
        <w:jc w:val="center"/>
        <w:outlineLvl w:val="3"/>
        <w:rPr>
          <w:rFonts w:ascii="Arial" w:hAnsi="Arial" w:cs="Arial"/>
          <w:b/>
          <w:color w:val="003300"/>
          <w:sz w:val="28"/>
          <w:szCs w:val="28"/>
        </w:rPr>
      </w:pPr>
      <w:r w:rsidRPr="0052148D">
        <w:rPr>
          <w:rFonts w:ascii="Arial" w:hAnsi="Arial" w:cs="Arial"/>
          <w:b/>
          <w:color w:val="003300"/>
          <w:sz w:val="28"/>
          <w:szCs w:val="28"/>
        </w:rPr>
        <w:t>APPENDIX</w:t>
      </w:r>
      <w:r w:rsidR="004D50F1">
        <w:rPr>
          <w:rFonts w:ascii="Arial" w:hAnsi="Arial" w:cs="Arial"/>
          <w:b/>
          <w:color w:val="003300"/>
          <w:sz w:val="28"/>
          <w:szCs w:val="28"/>
        </w:rPr>
        <w:t xml:space="preserve"> </w:t>
      </w:r>
      <w:r w:rsidR="00F4605D">
        <w:rPr>
          <w:rFonts w:ascii="Arial" w:hAnsi="Arial" w:cs="Arial"/>
          <w:b/>
          <w:color w:val="003300"/>
          <w:sz w:val="28"/>
          <w:szCs w:val="28"/>
        </w:rPr>
        <w:t>K</w:t>
      </w:r>
      <w:r w:rsidRPr="0052148D">
        <w:rPr>
          <w:rFonts w:ascii="Arial" w:hAnsi="Arial" w:cs="Arial"/>
          <w:b/>
          <w:color w:val="003300"/>
          <w:sz w:val="28"/>
          <w:szCs w:val="28"/>
        </w:rPr>
        <w:t xml:space="preserve"> - Resources Assessment</w:t>
      </w:r>
    </w:p>
    <w:p w14:paraId="52974EF3" w14:textId="77777777" w:rsidR="0052148D" w:rsidRPr="0052148D" w:rsidRDefault="0052148D" w:rsidP="0052148D">
      <w:pPr>
        <w:keepNext/>
        <w:jc w:val="center"/>
        <w:outlineLvl w:val="3"/>
        <w:rPr>
          <w:rFonts w:ascii="Arial" w:hAnsi="Arial" w:cs="Arial"/>
          <w:sz w:val="20"/>
          <w:szCs w:val="20"/>
        </w:rPr>
      </w:pPr>
      <w:r w:rsidRPr="0052148D">
        <w:rPr>
          <w:rFonts w:ascii="Arial" w:hAnsi="Arial" w:cs="Arial"/>
          <w:sz w:val="20"/>
          <w:szCs w:val="20"/>
        </w:rPr>
        <w:t>(Matrix Format)</w:t>
      </w:r>
    </w:p>
    <w:p w14:paraId="11BCB2B2" w14:textId="77777777" w:rsidR="0052148D" w:rsidRDefault="0052148D" w:rsidP="0052148D">
      <w:pPr>
        <w:rPr>
          <w:rFonts w:ascii="Arial" w:hAnsi="Arial" w:cs="Arial"/>
          <w:sz w:val="20"/>
          <w:szCs w:val="20"/>
        </w:rPr>
      </w:pPr>
    </w:p>
    <w:p w14:paraId="0F201828" w14:textId="77777777" w:rsidR="00B52EE2" w:rsidRDefault="0052148D" w:rsidP="0052148D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7A235F">
        <w:rPr>
          <w:rFonts w:ascii="Arial" w:hAnsi="Arial" w:cs="Arial"/>
          <w:color w:val="000080"/>
          <w:sz w:val="20"/>
          <w:szCs w:val="20"/>
        </w:rPr>
        <w:t xml:space="preserve">Programs holding Accreditation are required to complete Resource Assessment at least annually (Standard III.D).  Programs seeking Initial Accreditation are required to complete at least columns </w:t>
      </w:r>
      <w:r w:rsidRPr="007A235F">
        <w:rPr>
          <w:rFonts w:ascii="Arial" w:hAnsi="Arial" w:cs="Arial"/>
          <w:color w:val="C00000"/>
          <w:sz w:val="20"/>
          <w:szCs w:val="20"/>
        </w:rPr>
        <w:t>B</w:t>
      </w:r>
      <w:r w:rsidRPr="007A235F">
        <w:rPr>
          <w:rFonts w:ascii="Arial" w:hAnsi="Arial" w:cs="Arial"/>
          <w:color w:val="000080"/>
          <w:sz w:val="20"/>
          <w:szCs w:val="20"/>
        </w:rPr>
        <w:t xml:space="preserve">, </w:t>
      </w:r>
      <w:r w:rsidRPr="007A235F">
        <w:rPr>
          <w:rFonts w:ascii="Arial" w:hAnsi="Arial" w:cs="Arial"/>
          <w:color w:val="C00000"/>
          <w:sz w:val="20"/>
          <w:szCs w:val="20"/>
        </w:rPr>
        <w:t>C</w:t>
      </w:r>
      <w:r w:rsidRPr="007A235F">
        <w:rPr>
          <w:rFonts w:ascii="Arial" w:hAnsi="Arial" w:cs="Arial"/>
          <w:color w:val="000080"/>
          <w:sz w:val="20"/>
          <w:szCs w:val="20"/>
        </w:rPr>
        <w:t xml:space="preserve">, and </w:t>
      </w:r>
      <w:r w:rsidRPr="007A235F">
        <w:rPr>
          <w:rFonts w:ascii="Arial" w:hAnsi="Arial" w:cs="Arial"/>
          <w:color w:val="C00000"/>
          <w:sz w:val="20"/>
          <w:szCs w:val="20"/>
        </w:rPr>
        <w:t>D</w:t>
      </w:r>
      <w:r w:rsidRPr="007A235F">
        <w:rPr>
          <w:rFonts w:ascii="Arial" w:hAnsi="Arial" w:cs="Arial"/>
          <w:color w:val="000080"/>
          <w:sz w:val="20"/>
          <w:szCs w:val="20"/>
        </w:rPr>
        <w:t xml:space="preserve"> of this matrix (Purpose, Measurement System, and Dates of Measurement) or complete the same information using the alternative full-page forms.  </w:t>
      </w:r>
      <w:r w:rsidR="00A90F16">
        <w:rPr>
          <w:rFonts w:ascii="Arial" w:hAnsi="Arial" w:cs="Arial"/>
          <w:color w:val="000080"/>
          <w:sz w:val="20"/>
          <w:szCs w:val="20"/>
        </w:rPr>
        <w:t xml:space="preserve"> Listed </w:t>
      </w:r>
      <w:r w:rsidRPr="007A235F">
        <w:rPr>
          <w:rFonts w:ascii="Arial" w:hAnsi="Arial" w:cs="Arial"/>
          <w:color w:val="000080"/>
          <w:sz w:val="20"/>
          <w:szCs w:val="20"/>
        </w:rPr>
        <w:t>Purpose statements and Measurement Systems are minimally required.  Programs may write additional Purpose statements and/or add Measur</w:t>
      </w:r>
      <w:r w:rsidR="00B52EE2">
        <w:rPr>
          <w:rFonts w:ascii="Arial" w:hAnsi="Arial" w:cs="Arial"/>
          <w:color w:val="000080"/>
          <w:sz w:val="20"/>
          <w:szCs w:val="20"/>
        </w:rPr>
        <w:t>ement Systems for resource(s).</w:t>
      </w:r>
    </w:p>
    <w:p w14:paraId="5D4B6091" w14:textId="77777777" w:rsidR="0052148D" w:rsidRPr="007A235F" w:rsidRDefault="0052148D" w:rsidP="0052148D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7A235F">
        <w:rPr>
          <w:rFonts w:ascii="Arial" w:hAnsi="Arial" w:cs="Arial"/>
          <w:color w:val="000080"/>
          <w:sz w:val="20"/>
          <w:szCs w:val="20"/>
        </w:rPr>
        <w:t xml:space="preserve">(see resource survey instruments at  </w:t>
      </w:r>
      <w:hyperlink r:id="rId4" w:history="1">
        <w:r w:rsidR="00B52EE2" w:rsidRPr="001D517C">
          <w:rPr>
            <w:rStyle w:val="Hyperlink"/>
            <w:rFonts w:ascii="Arial" w:hAnsi="Arial" w:cs="Arial"/>
            <w:sz w:val="20"/>
            <w:szCs w:val="20"/>
          </w:rPr>
          <w:t>www.jrccvt.org/evaluation_systems.htm</w:t>
        </w:r>
      </w:hyperlink>
      <w:r w:rsidRPr="007A235F">
        <w:rPr>
          <w:rFonts w:ascii="Arial" w:hAnsi="Arial" w:cs="Arial"/>
          <w:color w:val="000080"/>
          <w:sz w:val="20"/>
          <w:szCs w:val="20"/>
        </w:rPr>
        <w:t xml:space="preserve">) </w:t>
      </w:r>
    </w:p>
    <w:p w14:paraId="2FC470B2" w14:textId="77777777" w:rsidR="0052148D" w:rsidRPr="00ED2399" w:rsidRDefault="0052148D" w:rsidP="0052148D">
      <w:pPr>
        <w:jc w:val="both"/>
        <w:rPr>
          <w:rFonts w:cs="Arial"/>
          <w:color w:val="000080"/>
          <w:sz w:val="20"/>
          <w:szCs w:val="20"/>
        </w:r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4"/>
        <w:gridCol w:w="17"/>
        <w:gridCol w:w="1770"/>
        <w:gridCol w:w="2142"/>
        <w:gridCol w:w="2166"/>
        <w:gridCol w:w="1800"/>
        <w:gridCol w:w="2700"/>
        <w:gridCol w:w="3140"/>
      </w:tblGrid>
      <w:tr w:rsidR="0052148D" w:rsidRPr="00633A06" w14:paraId="3C9F94B4" w14:textId="77777777" w:rsidTr="0052148D">
        <w:trPr>
          <w:jc w:val="center"/>
        </w:trPr>
        <w:tc>
          <w:tcPr>
            <w:tcW w:w="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E242439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B8E6417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33A06">
              <w:rPr>
                <w:rFonts w:ascii="Arial" w:hAnsi="Arial" w:cs="Arial"/>
                <w:b/>
                <w:color w:val="C00000"/>
                <w:sz w:val="20"/>
                <w:szCs w:val="20"/>
              </w:rPr>
              <w:t>(A)</w:t>
            </w:r>
          </w:p>
          <w:p w14:paraId="50A2A7D6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DA2B9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84EDA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RESOURCE</w:t>
            </w: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1665CB27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33A06">
              <w:rPr>
                <w:rFonts w:ascii="Arial" w:hAnsi="Arial" w:cs="Arial"/>
                <w:b/>
                <w:color w:val="C00000"/>
                <w:sz w:val="20"/>
                <w:szCs w:val="20"/>
              </w:rPr>
              <w:t>(B)</w:t>
            </w:r>
          </w:p>
          <w:p w14:paraId="5A2F555B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A7B1E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PURPOSE (S)</w:t>
            </w:r>
          </w:p>
          <w:p w14:paraId="12821FCB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(Role(s) of the resource in the program)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250A65D2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33A06">
              <w:rPr>
                <w:rFonts w:ascii="Arial" w:hAnsi="Arial" w:cs="Arial"/>
                <w:b/>
                <w:color w:val="C00000"/>
                <w:sz w:val="20"/>
                <w:szCs w:val="20"/>
              </w:rPr>
              <w:t>(C)</w:t>
            </w:r>
          </w:p>
          <w:p w14:paraId="1AF0F02C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A9B62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MEASUREMENT SYSTEM *</w:t>
            </w:r>
          </w:p>
          <w:p w14:paraId="6B67B872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(types of measurements)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51BCFF3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33A06">
              <w:rPr>
                <w:rFonts w:ascii="Arial" w:hAnsi="Arial" w:cs="Arial"/>
                <w:b/>
                <w:color w:val="C00000"/>
                <w:sz w:val="20"/>
                <w:szCs w:val="20"/>
              </w:rPr>
              <w:t>(D)</w:t>
            </w:r>
          </w:p>
          <w:p w14:paraId="17054B5C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D719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DATE (S) OF MEASUREMENT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56D0A948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33A06">
              <w:rPr>
                <w:rFonts w:ascii="Arial" w:hAnsi="Arial" w:cs="Arial"/>
                <w:b/>
                <w:color w:val="C00000"/>
                <w:sz w:val="20"/>
                <w:szCs w:val="20"/>
              </w:rPr>
              <w:t>(E)</w:t>
            </w:r>
          </w:p>
          <w:p w14:paraId="1DFB08C6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C50B2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RESULTS and ANALYS</w:t>
            </w:r>
            <w:r w:rsidR="00E9670A">
              <w:rPr>
                <w:rFonts w:ascii="Arial" w:hAnsi="Arial" w:cs="Arial"/>
                <w:sz w:val="20"/>
                <w:szCs w:val="20"/>
              </w:rPr>
              <w:t>I</w:t>
            </w:r>
            <w:r w:rsidRPr="00633A0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C00A26B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(Include the # meeting the cut score and the # that fell below the cut score)</w:t>
            </w:r>
          </w:p>
        </w:tc>
        <w:tc>
          <w:tcPr>
            <w:tcW w:w="3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F63AFF9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33A06">
              <w:rPr>
                <w:rFonts w:ascii="Arial" w:hAnsi="Arial" w:cs="Arial"/>
                <w:b/>
                <w:color w:val="C00000"/>
                <w:sz w:val="20"/>
                <w:szCs w:val="20"/>
              </w:rPr>
              <w:t>(F)</w:t>
            </w:r>
          </w:p>
          <w:p w14:paraId="0E62B9C7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DC45B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>ACTION PLAN / FOLLOW UP</w:t>
            </w:r>
          </w:p>
          <w:p w14:paraId="7FE2D8AE" w14:textId="77777777" w:rsidR="0052148D" w:rsidRPr="00633A06" w:rsidRDefault="0052148D" w:rsidP="0052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06">
              <w:rPr>
                <w:rFonts w:ascii="Arial" w:hAnsi="Arial" w:cs="Arial"/>
                <w:sz w:val="20"/>
                <w:szCs w:val="20"/>
              </w:rPr>
              <w:t xml:space="preserve">(What is to be done, </w:t>
            </w:r>
            <w:proofErr w:type="gramStart"/>
            <w:r w:rsidRPr="00633A06"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 w:rsidRPr="00633A06">
              <w:rPr>
                <w:rFonts w:ascii="Arial" w:hAnsi="Arial" w:cs="Arial"/>
                <w:sz w:val="20"/>
                <w:szCs w:val="20"/>
              </w:rPr>
              <w:t xml:space="preserve"> is responsible, Due Date, Expected result)</w:t>
            </w:r>
          </w:p>
        </w:tc>
      </w:tr>
      <w:tr w:rsidR="0052148D" w:rsidRPr="00724937" w14:paraId="30FD1E9D" w14:textId="77777777" w:rsidTr="0052148D">
        <w:trPr>
          <w:trHeight w:val="780"/>
          <w:jc w:val="center"/>
        </w:trPr>
        <w:tc>
          <w:tcPr>
            <w:tcW w:w="4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18A338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3A6F6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1D107B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instruction, supervision, and timely assessments of student progress in meeting program requirements.</w:t>
            </w:r>
          </w:p>
          <w:p w14:paraId="1B21683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71DE7" w14:textId="77777777" w:rsidR="00E9670A" w:rsidRP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="00E9670A" w:rsidRPr="00724937">
              <w:rPr>
                <w:rFonts w:ascii="Arial" w:hAnsi="Arial" w:cs="Arial"/>
                <w:sz w:val="20"/>
                <w:szCs w:val="20"/>
              </w:rPr>
              <w:t xml:space="preserve"> with advisory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E9670A" w:rsidRPr="00724937">
              <w:rPr>
                <w:rFonts w:ascii="Arial" w:hAnsi="Arial" w:cs="Arial"/>
                <w:sz w:val="20"/>
                <w:szCs w:val="20"/>
              </w:rPr>
              <w:t>, administration, clinical affiliates and communities of interest to enhance the program.</w:t>
            </w:r>
          </w:p>
          <w:p w14:paraId="05331BA9" w14:textId="77777777" w:rsidR="00E9670A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8D5E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1F19DB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7D3B1BF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5FACA0F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7A2C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61BB874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1B2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Dropdown1"/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D9F4971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2D1417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8CAF8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Dropdown2"/>
        <w:tc>
          <w:tcPr>
            <w:tcW w:w="3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F5F0A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88DDF6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FFA9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30ACC697" w14:textId="77777777" w:rsidTr="0052148D">
        <w:trPr>
          <w:trHeight w:val="737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8C49D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FACBE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MEDICAL DIRECTOR (S)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1E8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input necessary to ensure medical components of curriculum, both didactic and supervised practice, meet current standards of medical practice.</w:t>
            </w:r>
          </w:p>
          <w:p w14:paraId="3BDBE5D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CC61C" w14:textId="77777777" w:rsidR="00E9670A" w:rsidRP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="00E9670A" w:rsidRPr="00724937">
              <w:rPr>
                <w:rFonts w:ascii="Arial" w:hAnsi="Arial" w:cs="Arial"/>
                <w:sz w:val="20"/>
                <w:szCs w:val="20"/>
              </w:rPr>
              <w:t xml:space="preserve"> directly with students sufficiently to verify the adequacy of </w:t>
            </w:r>
            <w:r w:rsidR="00E9670A" w:rsidRPr="00724937">
              <w:rPr>
                <w:rFonts w:ascii="Arial" w:hAnsi="Arial" w:cs="Arial"/>
                <w:sz w:val="20"/>
                <w:szCs w:val="20"/>
              </w:rPr>
              <w:lastRenderedPageBreak/>
              <w:t>the educational process.</w:t>
            </w:r>
          </w:p>
          <w:p w14:paraId="4B19270B" w14:textId="77777777" w:rsidR="00E9670A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BA90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A88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lastRenderedPageBreak/>
              <w:t>1. Program Personnel Resource Survey</w:t>
            </w:r>
          </w:p>
          <w:p w14:paraId="439DBF8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15C93CE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2B08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BFF5F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0936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04CF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2639D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6A3C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52677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E166B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F53C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641CFCC9" w14:textId="77777777" w:rsidTr="0052148D">
        <w:trPr>
          <w:trHeight w:val="953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4B608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C2F46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SUPPORT PERSONNEL (clerical, academic, ancillary)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14A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support personnel/services to ensure achievement of program goals and outcomes (e.g. admissions, registrar, advising,</w:t>
            </w:r>
            <w:r w:rsidR="00E9670A" w:rsidRPr="00724937">
              <w:rPr>
                <w:rFonts w:ascii="Arial" w:hAnsi="Arial" w:cs="Arial"/>
                <w:sz w:val="20"/>
                <w:szCs w:val="20"/>
              </w:rPr>
              <w:t xml:space="preserve"> tutoring,</w:t>
            </w:r>
            <w:r w:rsidRPr="00724937">
              <w:rPr>
                <w:rFonts w:ascii="Arial" w:hAnsi="Arial" w:cs="Arial"/>
                <w:sz w:val="20"/>
                <w:szCs w:val="20"/>
              </w:rPr>
              <w:t xml:space="preserve"> clerical)</w:t>
            </w:r>
          </w:p>
          <w:p w14:paraId="27AC10D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F1CB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C6D32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2A85E82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6E28544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6B49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9C0C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11D7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A620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EDF0F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C037B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6254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71A8D4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66AD2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D665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342FB75F" w14:textId="77777777" w:rsidTr="0052148D">
        <w:trPr>
          <w:trHeight w:val="890"/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1AA6B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7B032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403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specialty core and support courses to ensure the achievement of program goals and learning domains.</w:t>
            </w:r>
          </w:p>
          <w:p w14:paraId="158F4F8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B8D18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A66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504C078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0FCA48B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3AF6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DAFC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9C3D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2E8E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05C57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4614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C5E4B3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3681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C212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098FC23D" w14:textId="77777777" w:rsidTr="0052148D">
        <w:trPr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9A7CD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35EC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FINANCIAL RESOURCES (fiscal support, acquisition /maintenance of equipment /supplies, continuing education)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8C88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fiscal support for personnel, acquisition and maintenance of equipment/supplies, and faculty/staff continuing education.</w:t>
            </w:r>
          </w:p>
          <w:p w14:paraId="51408AC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9AC12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B00F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6D90AFB6" w14:textId="77777777" w:rsidR="004E7D56" w:rsidRPr="00724937" w:rsidRDefault="004E7D56" w:rsidP="004E7D56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62B1CAD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02992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7A31A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8E6D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FAD5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7F9BB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5894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EF7147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D9BBD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8C58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2F250942" w14:textId="77777777" w:rsidTr="0052148D">
        <w:trPr>
          <w:trHeight w:val="935"/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1B55F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BE6464" w14:textId="77777777" w:rsidR="00A90F16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FACILITIES (classroom, lab, offices, ancillary</w:t>
            </w:r>
            <w:proofErr w:type="gramStart"/>
            <w:r w:rsidRPr="00724937">
              <w:rPr>
                <w:rFonts w:ascii="Arial" w:hAnsi="Arial" w:cs="Arial"/>
                <w:sz w:val="20"/>
                <w:szCs w:val="20"/>
              </w:rPr>
              <w:t>)</w:t>
            </w:r>
            <w:r w:rsidR="00E9670A" w:rsidRPr="00724937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E9670A" w:rsidRPr="00724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DFA84" w14:textId="77777777" w:rsidR="00A90F16" w:rsidRDefault="00A90F16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0578B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EQUIPMENT /SUPPLIES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552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adequate classroom, laboratory, and ancillary facilities for students and faculty.</w:t>
            </w:r>
          </w:p>
          <w:p w14:paraId="5C8F658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7D9F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B2C435" w14:textId="77777777" w:rsidR="00E9670A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E0469" w14:textId="77777777" w:rsidR="00E9670A" w:rsidRPr="00724937" w:rsidRDefault="00E9670A" w:rsidP="00E9670A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a variety of equipment and supplies to prepare students for clinical experiences.</w:t>
            </w:r>
          </w:p>
          <w:p w14:paraId="609C245B" w14:textId="77777777" w:rsidR="00E9670A" w:rsidRPr="00724937" w:rsidRDefault="00E9670A" w:rsidP="00E96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BACC5" w14:textId="77777777" w:rsidR="00E9670A" w:rsidRPr="00724937" w:rsidRDefault="00E9670A" w:rsidP="00E9670A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FE91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lastRenderedPageBreak/>
              <w:t>1. Program Personnel Resource Survey</w:t>
            </w:r>
          </w:p>
          <w:p w14:paraId="22EEFEC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45B14B8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B19B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3B21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4482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151AB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A6E1D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3C5D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39619B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62605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7765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34A7B3F0" w14:textId="77777777" w:rsidTr="0052148D">
        <w:trPr>
          <w:trHeight w:val="917"/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E0EE4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224108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CLINICAL RESOURCES (affiliations)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5B9E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a variety of clinical experiences to achieve the program goals and outcomes.</w:t>
            </w:r>
          </w:p>
          <w:p w14:paraId="5D5ABA1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32F38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702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0475745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28FCD29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8ED4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2F276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C91E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525B3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F4306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09F8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24D0EB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6F76F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32F3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64D9156B" w14:textId="77777777" w:rsidTr="0052148D">
        <w:trPr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AEDF4C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B929A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LEARNING RESOURCES (print, electronic reference materials; computer resources)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74C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learning resources to support student learning and faculty instruction.</w:t>
            </w:r>
          </w:p>
          <w:p w14:paraId="340C4F8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4D7F2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453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6584405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</w:p>
          <w:p w14:paraId="1DA4434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5210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0F284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49E2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3FCBC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93858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7301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DA3DF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048C0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D0FEE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13FB6607" w14:textId="77777777" w:rsidTr="0052148D">
        <w:trPr>
          <w:trHeight w:val="890"/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717A2BA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CAB93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FACULTY/STAFF CONTINUING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1938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time and resources for faculty and staff continuing education to maintain current knowledge and practice.</w:t>
            </w:r>
          </w:p>
          <w:p w14:paraId="74F4B21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15B0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BFD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</w:p>
          <w:p w14:paraId="694264D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3356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41A63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538B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E45F0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5DC02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1B2A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504FCB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11FA62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F610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449811DD" w14:textId="77777777" w:rsidTr="0052148D">
        <w:trPr>
          <w:trHeight w:val="485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E85CB6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5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DD8CC0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785A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  <w:shd w:val="clear" w:color="auto" w:fill="FFFF99"/>
              </w:rPr>
              <w:t>The following are optional resource evaluations: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E6E329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48D" w:rsidRPr="00724937" w14:paraId="21D5212B" w14:textId="77777777" w:rsidTr="0052148D">
        <w:trPr>
          <w:trHeight w:val="890"/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8F235E9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AF15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8FA8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F22A4" w14:textId="77777777" w:rsidR="0052148D" w:rsidRPr="00724937" w:rsidRDefault="0052148D" w:rsidP="0052148D">
            <w:pPr>
              <w:shd w:val="clear" w:color="auto" w:fill="FFFFCC"/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  <w:shd w:val="clear" w:color="auto" w:fill="FFFF99"/>
              </w:rPr>
              <w:t>PHYSICIAN INSTRUCTIONAL INVOLVEMENT</w:t>
            </w:r>
          </w:p>
          <w:p w14:paraId="6BB0F07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675A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D4357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Provide physician-student instructional interaction to ensure confident, professional working relationships between students and physicians.</w:t>
            </w:r>
          </w:p>
          <w:p w14:paraId="3B6D443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DA84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D602A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1. Program Personnel Resource Survey</w:t>
            </w:r>
            <w:r w:rsidR="00FB7BDA">
              <w:rPr>
                <w:rFonts w:ascii="Arial" w:hAnsi="Arial" w:cs="Arial"/>
                <w:sz w:val="20"/>
                <w:szCs w:val="20"/>
              </w:rPr>
              <w:t xml:space="preserve"> (Section X)</w:t>
            </w:r>
          </w:p>
          <w:p w14:paraId="05AF2A31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2. Student Resource Survey</w:t>
            </w:r>
            <w:r w:rsidR="00FB7BDA">
              <w:rPr>
                <w:rFonts w:ascii="Arial" w:hAnsi="Arial" w:cs="Arial"/>
                <w:sz w:val="20"/>
                <w:szCs w:val="20"/>
              </w:rPr>
              <w:t xml:space="preserve"> (Section IX)</w:t>
            </w:r>
          </w:p>
          <w:p w14:paraId="2BF241E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822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AC53D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D972B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1694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F7E9F6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72CB3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AD7EC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9A4D2F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FAC6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48D" w:rsidRPr="00724937" w14:paraId="527BCE75" w14:textId="77777777" w:rsidTr="0052148D">
        <w:trPr>
          <w:trHeight w:val="890"/>
          <w:jc w:val="center"/>
        </w:trPr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6621E0" w14:textId="77777777" w:rsidR="0052148D" w:rsidRPr="00724937" w:rsidRDefault="00E9670A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2E4B2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589D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57D7C" w14:textId="77777777" w:rsidR="0052148D" w:rsidRPr="00724937" w:rsidRDefault="0052148D" w:rsidP="0052148D">
            <w:pPr>
              <w:shd w:val="clear" w:color="auto" w:fill="FFFFCC"/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  <w:shd w:val="clear" w:color="auto" w:fill="FFFF99"/>
              </w:rPr>
              <w:t xml:space="preserve">PROGRAM </w:t>
            </w:r>
            <w:r w:rsidRPr="00724937">
              <w:rPr>
                <w:rFonts w:ascii="Arial" w:hAnsi="Arial" w:cs="Arial"/>
                <w:sz w:val="19"/>
                <w:szCs w:val="19"/>
                <w:shd w:val="clear" w:color="auto" w:fill="FFFF99"/>
              </w:rPr>
              <w:t>ENHANCEMENTS</w:t>
            </w:r>
          </w:p>
          <w:p w14:paraId="272BAE1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1F94D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985D61E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3F9E4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2467420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1B05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437B73A" w14:textId="77777777" w:rsidR="00724937" w:rsidRDefault="00724937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D1BF0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2A5A74C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:    "/>
                    <w:listEntry w:val=" "/>
                    <w:listEntry w:val="    All responses 3 or above   "/>
                    <w:listEntry w:val="     Results/Analysis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0FD1AC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B7CC5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1E4E69" w14:textId="77777777" w:rsidR="00724937" w:rsidRPr="00724937" w:rsidRDefault="00724937" w:rsidP="00724937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:   "/>
                    <w:listEntry w:val=" "/>
                    <w:listEntry w:val="     Continue to monitor   "/>
                    <w:listEntry w:val="     Action Plan below   "/>
                  </w:ddList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4605D">
              <w:rPr>
                <w:rFonts w:ascii="Arial" w:hAnsi="Arial" w:cs="Arial"/>
                <w:sz w:val="20"/>
                <w:szCs w:val="20"/>
              </w:rPr>
            </w:r>
            <w:r w:rsidR="00F46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B2D882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8ACD9" w14:textId="77777777" w:rsidR="0052148D" w:rsidRPr="00724937" w:rsidRDefault="0052148D" w:rsidP="0052148D">
            <w:pPr>
              <w:rPr>
                <w:rFonts w:ascii="Arial" w:hAnsi="Arial" w:cs="Arial"/>
                <w:sz w:val="20"/>
                <w:szCs w:val="20"/>
              </w:rPr>
            </w:pPr>
            <w:r w:rsidRPr="007249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249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937">
              <w:rPr>
                <w:rFonts w:ascii="Arial" w:hAnsi="Arial" w:cs="Arial"/>
                <w:sz w:val="20"/>
                <w:szCs w:val="20"/>
              </w:rPr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9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AC3F3C" w14:textId="77777777" w:rsidR="0052148D" w:rsidRPr="00724937" w:rsidRDefault="0052148D" w:rsidP="0052148D">
      <w:pPr>
        <w:rPr>
          <w:rFonts w:ascii="Arial" w:hAnsi="Arial" w:cs="Arial"/>
          <w:sz w:val="20"/>
          <w:szCs w:val="20"/>
        </w:rPr>
      </w:pPr>
    </w:p>
    <w:p w14:paraId="5502CDBE" w14:textId="77777777" w:rsidR="0052148D" w:rsidRPr="00633A06" w:rsidRDefault="0052148D" w:rsidP="0052148D">
      <w:pPr>
        <w:tabs>
          <w:tab w:val="left" w:pos="180"/>
        </w:tabs>
        <w:ind w:left="180" w:hanging="180"/>
        <w:rPr>
          <w:rFonts w:ascii="Arial" w:hAnsi="Arial" w:cs="Arial"/>
          <w:sz w:val="20"/>
          <w:szCs w:val="20"/>
        </w:rPr>
      </w:pPr>
      <w:r w:rsidRPr="00633A06">
        <w:rPr>
          <w:rFonts w:ascii="Arial" w:hAnsi="Arial" w:cs="Arial"/>
          <w:sz w:val="20"/>
          <w:szCs w:val="20"/>
        </w:rPr>
        <w:lastRenderedPageBreak/>
        <w:t>*</w:t>
      </w:r>
      <w:r w:rsidRPr="00633A06">
        <w:rPr>
          <w:rFonts w:ascii="Arial" w:hAnsi="Arial" w:cs="Arial"/>
          <w:sz w:val="20"/>
          <w:szCs w:val="20"/>
        </w:rPr>
        <w:tab/>
        <w:t>Programs are required to use the questions/items in the JRC-CVT “Program Resource Survey</w:t>
      </w:r>
      <w:r w:rsidR="00B52EE2">
        <w:rPr>
          <w:rFonts w:ascii="Arial" w:hAnsi="Arial" w:cs="Arial"/>
          <w:sz w:val="20"/>
          <w:szCs w:val="20"/>
        </w:rPr>
        <w:t xml:space="preserve"> by Program Personnel</w:t>
      </w:r>
      <w:r w:rsidRPr="00633A06">
        <w:rPr>
          <w:rFonts w:ascii="Arial" w:hAnsi="Arial" w:cs="Arial"/>
          <w:sz w:val="20"/>
          <w:szCs w:val="20"/>
        </w:rPr>
        <w:t xml:space="preserve">” instrument and incorporate the results into the assessment of </w:t>
      </w:r>
      <w:proofErr w:type="gramStart"/>
      <w:r w:rsidRPr="00633A06">
        <w:rPr>
          <w:rFonts w:ascii="Arial" w:hAnsi="Arial" w:cs="Arial"/>
          <w:sz w:val="20"/>
          <w:szCs w:val="20"/>
        </w:rPr>
        <w:t>all of</w:t>
      </w:r>
      <w:proofErr w:type="gramEnd"/>
      <w:r w:rsidRPr="00633A06">
        <w:rPr>
          <w:rFonts w:ascii="Arial" w:hAnsi="Arial" w:cs="Arial"/>
          <w:sz w:val="20"/>
          <w:szCs w:val="20"/>
        </w:rPr>
        <w:t xml:space="preserve"> the above resource categories (rows).</w:t>
      </w:r>
    </w:p>
    <w:p w14:paraId="679BD00E" w14:textId="77777777" w:rsidR="0052148D" w:rsidRPr="00633A06" w:rsidRDefault="0052148D" w:rsidP="0052148D">
      <w:pPr>
        <w:tabs>
          <w:tab w:val="left" w:pos="180"/>
        </w:tabs>
        <w:ind w:left="180"/>
        <w:rPr>
          <w:rFonts w:ascii="Arial" w:hAnsi="Arial" w:cs="Arial"/>
          <w:sz w:val="20"/>
          <w:szCs w:val="20"/>
        </w:rPr>
      </w:pPr>
    </w:p>
    <w:p w14:paraId="5F89A7B7" w14:textId="77777777" w:rsidR="0052148D" w:rsidRPr="00633A06" w:rsidRDefault="0052148D" w:rsidP="0052148D">
      <w:pPr>
        <w:tabs>
          <w:tab w:val="left" w:pos="180"/>
        </w:tabs>
        <w:ind w:left="180"/>
        <w:rPr>
          <w:rFonts w:ascii="Arial" w:hAnsi="Arial" w:cs="Arial"/>
          <w:sz w:val="20"/>
          <w:szCs w:val="20"/>
        </w:rPr>
      </w:pPr>
      <w:r w:rsidRPr="00633A06">
        <w:rPr>
          <w:rFonts w:ascii="Arial" w:hAnsi="Arial" w:cs="Arial"/>
          <w:sz w:val="20"/>
          <w:szCs w:val="20"/>
        </w:rPr>
        <w:t>Programs are required to use the questions/items in the JRC-CVT “</w:t>
      </w:r>
      <w:r w:rsidR="00B52EE2">
        <w:rPr>
          <w:rFonts w:ascii="Arial" w:hAnsi="Arial" w:cs="Arial"/>
          <w:sz w:val="20"/>
          <w:szCs w:val="20"/>
        </w:rPr>
        <w:t xml:space="preserve">Program Resource </w:t>
      </w:r>
      <w:r w:rsidRPr="00633A06">
        <w:rPr>
          <w:rFonts w:ascii="Arial" w:hAnsi="Arial" w:cs="Arial"/>
          <w:sz w:val="20"/>
          <w:szCs w:val="20"/>
        </w:rPr>
        <w:t>Survey</w:t>
      </w:r>
      <w:r w:rsidR="00B52EE2">
        <w:rPr>
          <w:rFonts w:ascii="Arial" w:hAnsi="Arial" w:cs="Arial"/>
          <w:sz w:val="20"/>
          <w:szCs w:val="20"/>
        </w:rPr>
        <w:t xml:space="preserve"> by Students</w:t>
      </w:r>
      <w:r w:rsidRPr="00633A06">
        <w:rPr>
          <w:rFonts w:ascii="Arial" w:hAnsi="Arial" w:cs="Arial"/>
          <w:sz w:val="20"/>
          <w:szCs w:val="20"/>
        </w:rPr>
        <w:t>” instrument and incorporate the results into the assessment of all of the above resource categories (rows), except “Faculty/Staff Continuing Education”.</w:t>
      </w:r>
    </w:p>
    <w:p w14:paraId="3EF3F045" w14:textId="77777777" w:rsidR="0052148D" w:rsidRPr="00633A06" w:rsidRDefault="0052148D" w:rsidP="0052148D">
      <w:pPr>
        <w:tabs>
          <w:tab w:val="left" w:pos="180"/>
        </w:tabs>
        <w:ind w:left="180"/>
        <w:rPr>
          <w:rFonts w:ascii="Arial" w:hAnsi="Arial" w:cs="Arial"/>
          <w:sz w:val="20"/>
          <w:szCs w:val="20"/>
        </w:rPr>
      </w:pPr>
    </w:p>
    <w:p w14:paraId="2F556A46" w14:textId="77777777" w:rsidR="0052148D" w:rsidRPr="00633A06" w:rsidRDefault="0052148D" w:rsidP="0052148D">
      <w:pPr>
        <w:tabs>
          <w:tab w:val="left" w:pos="180"/>
        </w:tabs>
        <w:ind w:left="180"/>
        <w:rPr>
          <w:rFonts w:ascii="Arial" w:hAnsi="Arial" w:cs="Arial"/>
          <w:sz w:val="20"/>
          <w:szCs w:val="20"/>
        </w:rPr>
      </w:pPr>
      <w:r w:rsidRPr="00633A06">
        <w:rPr>
          <w:rFonts w:ascii="Arial" w:hAnsi="Arial" w:cs="Arial"/>
          <w:sz w:val="20"/>
          <w:szCs w:val="20"/>
        </w:rPr>
        <w:t>Programs are encouraged to use other instruments and mechanisms to provide additional information about the status of program resources.</w:t>
      </w:r>
    </w:p>
    <w:p w14:paraId="7ADAC5C9" w14:textId="77777777" w:rsidR="0052148D" w:rsidRPr="00633A06" w:rsidRDefault="0052148D" w:rsidP="0052148D">
      <w:pPr>
        <w:rPr>
          <w:rFonts w:ascii="Arial" w:hAnsi="Arial" w:cs="Arial"/>
          <w:sz w:val="20"/>
          <w:szCs w:val="20"/>
        </w:rPr>
      </w:pPr>
    </w:p>
    <w:p w14:paraId="35E29F5D" w14:textId="77777777" w:rsidR="0052148D" w:rsidRPr="00633A06" w:rsidRDefault="00724937" w:rsidP="0052148D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>Rev 05/12</w:t>
      </w:r>
      <w:r w:rsidR="0052148D" w:rsidRPr="00633A06">
        <w:rPr>
          <w:rFonts w:ascii="Arial" w:hAnsi="Arial" w:cs="Arial"/>
          <w:color w:val="999999"/>
          <w:sz w:val="16"/>
          <w:szCs w:val="16"/>
        </w:rPr>
        <w:t>/2008</w:t>
      </w:r>
    </w:p>
    <w:p w14:paraId="520889A0" w14:textId="77777777" w:rsidR="00096619" w:rsidRDefault="00096619" w:rsidP="00507A56"/>
    <w:sectPr w:rsidR="00096619" w:rsidSect="0052148D">
      <w:pgSz w:w="15840" w:h="12240" w:orient="landscape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gU/430DLPHpCTGAiypO2T18H6xoOi/C+PeARBCIr+wrjcZgUfO5scwc/KyvjXDeEfSifPEj4fpPtNx2EHBXA==" w:salt="sgZ++6mA72HxqYFBYEAmeg==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tjQxNzS1NDAzsjRS0lEKTi0uzszPAykwqgUAn5AMKSwAAAA="/>
  </w:docVars>
  <w:rsids>
    <w:rsidRoot w:val="0052148D"/>
    <w:rsid w:val="00096619"/>
    <w:rsid w:val="000B3507"/>
    <w:rsid w:val="002A64A3"/>
    <w:rsid w:val="002D2B2C"/>
    <w:rsid w:val="002F368C"/>
    <w:rsid w:val="00341FC4"/>
    <w:rsid w:val="004D50F1"/>
    <w:rsid w:val="004E7D56"/>
    <w:rsid w:val="00507A56"/>
    <w:rsid w:val="0052148D"/>
    <w:rsid w:val="005722EA"/>
    <w:rsid w:val="005B0CEB"/>
    <w:rsid w:val="006055DD"/>
    <w:rsid w:val="00724937"/>
    <w:rsid w:val="00745E30"/>
    <w:rsid w:val="008B479A"/>
    <w:rsid w:val="008D1C7C"/>
    <w:rsid w:val="00965CB8"/>
    <w:rsid w:val="009C2D3D"/>
    <w:rsid w:val="009D18F0"/>
    <w:rsid w:val="00A90F16"/>
    <w:rsid w:val="00B52EE2"/>
    <w:rsid w:val="00B6115D"/>
    <w:rsid w:val="00BC2A5A"/>
    <w:rsid w:val="00E9670A"/>
    <w:rsid w:val="00ED01B1"/>
    <w:rsid w:val="00EE129B"/>
    <w:rsid w:val="00F4605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8ADF"/>
  <w15:chartTrackingRefBased/>
  <w15:docId w15:val="{DF53CC14-24BE-417A-9CE3-FFCF91E6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8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A56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56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07A56"/>
    <w:pPr>
      <w:keepNext/>
      <w:outlineLvl w:val="2"/>
    </w:pPr>
    <w:rPr>
      <w:rFonts w:cs="Arial"/>
      <w:bCs/>
      <w:iCs/>
      <w:szCs w:val="28"/>
    </w:rPr>
  </w:style>
  <w:style w:type="paragraph" w:styleId="Heading4">
    <w:name w:val="heading 4"/>
    <w:basedOn w:val="Heading1"/>
    <w:next w:val="Normal"/>
    <w:link w:val="Heading4Char"/>
    <w:qFormat/>
    <w:rsid w:val="005B0CEB"/>
    <w:pPr>
      <w:keepNext/>
      <w:spacing w:after="60" w:line="360" w:lineRule="auto"/>
      <w:outlineLvl w:val="3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CEB"/>
    <w:pPr>
      <w:tabs>
        <w:tab w:val="left" w:pos="7200"/>
        <w:tab w:val="left" w:pos="9594"/>
      </w:tabs>
      <w:suppressAutoHyphens/>
      <w:spacing w:line="240" w:lineRule="atLeast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B0CE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07A56"/>
    <w:rPr>
      <w:rFonts w:ascii="Arial" w:hAnsi="Arial" w:cs="Courier New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07A56"/>
    <w:rPr>
      <w:rFonts w:ascii="Arial" w:hAnsi="Arial" w:cs="Arial"/>
      <w:bCs/>
      <w:i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A56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5B0CEB"/>
    <w:rPr>
      <w:rFonts w:ascii="Arial" w:eastAsia="Times New Roman" w:hAnsi="Arial" w:cs="Arial"/>
      <w:b/>
      <w:bCs/>
      <w:kern w:val="32"/>
      <w:sz w:val="24"/>
      <w:szCs w:val="32"/>
    </w:rPr>
  </w:style>
  <w:style w:type="character" w:styleId="Hyperlink">
    <w:name w:val="Hyperlink"/>
    <w:basedOn w:val="DefaultParagraphFont"/>
    <w:rsid w:val="00B5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rccvt.org/evaluation_syste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5049</Characters>
  <Application>Microsoft Office Word</Application>
  <DocSecurity>0</DocSecurity>
  <Lines>61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5955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http://www.jrccvt.org/evaluation_systems.htm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</dc:creator>
  <cp:keywords/>
  <cp:lastModifiedBy>Jackie Long-Goding</cp:lastModifiedBy>
  <cp:revision>3</cp:revision>
  <dcterms:created xsi:type="dcterms:W3CDTF">2020-03-26T23:40:00Z</dcterms:created>
  <dcterms:modified xsi:type="dcterms:W3CDTF">2020-11-24T20:48:00Z</dcterms:modified>
</cp:coreProperties>
</file>